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6" w:rsidRPr="004677C6" w:rsidRDefault="004677C6" w:rsidP="004677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</w:pPr>
      <w:bookmarkStart w:id="0" w:name="_GoBack"/>
      <w:bookmarkEnd w:id="0"/>
      <w:r w:rsidRPr="004677C6"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  <w:t>ТИПОВЕ ПОЛОЖЕННЯ ПРО ПРЕДСТАВНИКІВ ПРОФСПІЛОК З ПИТАНЬ ОХОРОНИ ПРАЦІ</w:t>
      </w:r>
    </w:p>
    <w:p w:rsidR="00B343E4" w:rsidRDefault="007859E9"/>
    <w:p w:rsidR="004677C6" w:rsidRDefault="004677C6" w:rsidP="004677C6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t>Типове Положення про представників профспілок з питань охорони праці</w:t>
      </w:r>
      <w:r>
        <w:rPr>
          <w:rFonts w:ascii="Arial" w:hAnsi="Arial" w:cs="Arial"/>
          <w:color w:val="292929"/>
          <w:sz w:val="18"/>
          <w:szCs w:val="18"/>
        </w:rPr>
        <w:br/>
        <w:t>Федерація професійних спілок (ФПУ)</w:t>
      </w:r>
      <w:r>
        <w:rPr>
          <w:rFonts w:ascii="Arial" w:hAnsi="Arial" w:cs="Arial"/>
          <w:color w:val="292929"/>
          <w:sz w:val="18"/>
          <w:szCs w:val="18"/>
        </w:rPr>
        <w:br/>
        <w:t>Положення № П-5-13 від 17.09.2003</w:t>
      </w:r>
    </w:p>
    <w:p w:rsidR="004677C6" w:rsidRDefault="004677C6" w:rsidP="004677C6">
      <w:pPr>
        <w:pStyle w:val="3"/>
        <w:shd w:val="clear" w:color="auto" w:fill="FFFFFF"/>
        <w:spacing w:before="0"/>
        <w:jc w:val="right"/>
        <w:rPr>
          <w:rFonts w:ascii="Arial" w:hAnsi="Arial" w:cs="Arial"/>
          <w:color w:val="292929"/>
          <w:sz w:val="18"/>
          <w:szCs w:val="18"/>
        </w:rPr>
      </w:pPr>
      <w:r>
        <w:rPr>
          <w:rFonts w:ascii="Arial" w:hAnsi="Arial" w:cs="Arial"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Додаток 2</w:t>
      </w:r>
      <w:r>
        <w:rPr>
          <w:rFonts w:ascii="Arial" w:hAnsi="Arial" w:cs="Arial"/>
          <w:i/>
          <w:i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до постанови Президії ФПУ</w:t>
      </w:r>
      <w:r>
        <w:rPr>
          <w:rFonts w:ascii="Arial" w:hAnsi="Arial" w:cs="Arial"/>
          <w:i/>
          <w:i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17.09.2003 N П-5-13</w:t>
      </w:r>
      <w:r>
        <w:rPr>
          <w:rFonts w:ascii="Arial" w:hAnsi="Arial" w:cs="Arial"/>
          <w:i/>
          <w:i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Зі змінами, внесеними</w:t>
      </w:r>
      <w:r>
        <w:rPr>
          <w:rFonts w:ascii="Arial" w:hAnsi="Arial" w:cs="Arial"/>
          <w:i/>
          <w:i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постановою Президії ФПУ</w:t>
      </w:r>
      <w:r>
        <w:rPr>
          <w:rFonts w:ascii="Arial" w:hAnsi="Arial" w:cs="Arial"/>
          <w:i/>
          <w:iCs/>
          <w:color w:val="292929"/>
          <w:sz w:val="18"/>
          <w:szCs w:val="18"/>
        </w:rPr>
        <w:br/>
      </w:r>
      <w:r>
        <w:rPr>
          <w:rStyle w:val="a4"/>
          <w:rFonts w:ascii="Arial" w:hAnsi="Arial" w:cs="Arial"/>
          <w:color w:val="292929"/>
          <w:sz w:val="18"/>
          <w:szCs w:val="18"/>
        </w:rPr>
        <w:t>05.11.2004 N П-10-4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  <w:r>
        <w:rPr>
          <w:rStyle w:val="a3"/>
          <w:rFonts w:ascii="Arial" w:hAnsi="Arial" w:cs="Arial"/>
          <w:color w:val="292929"/>
          <w:sz w:val="21"/>
          <w:szCs w:val="21"/>
        </w:rPr>
        <w:t>ТИПОВЕ ПОЛОЖЕННЯ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про представників профспілок</w:t>
      </w:r>
      <w:r>
        <w:rPr>
          <w:rStyle w:val="apple-converted-space"/>
          <w:rFonts w:ascii="Arial" w:hAnsi="Arial" w:cs="Arial"/>
          <w:b/>
          <w:bCs/>
          <w:color w:val="292929"/>
          <w:sz w:val="21"/>
          <w:szCs w:val="21"/>
        </w:rPr>
        <w:t> </w:t>
      </w:r>
      <w:r>
        <w:rPr>
          <w:rStyle w:val="a3"/>
          <w:rFonts w:ascii="Arial" w:hAnsi="Arial" w:cs="Arial"/>
          <w:color w:val="292929"/>
          <w:sz w:val="21"/>
          <w:szCs w:val="21"/>
        </w:rPr>
        <w:t>з питань охорони праці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Це Положення визначає правові основи діяльності представників профспілок з питань охорони праці (далі –представники профспілок) і містить вимоги щодо організації їхньої роботи залежно від рівня профспілкової організації (профоргану), який вони представляють, та з урахуванням обов'язків, прав і повноважень профспілок у сфері охорони праці, визначених чинним законодавством.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1. Загальні положення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1.1. Відповідно до законів України "Про охорону праці" (2694-12), "Про професійні спілки, їх права та гарантії діяльності" (1045-14) профспілки в особі своїх виборних органів і представників здійснюють громадський контроль за додержанням роботодавцями вимог законів та інших нормативно-правових актів з охорони праці, створенням безпечних і здорових умов праці, належних виробничих і санітарно-побутових умов, забезпеченням працівників спецодягом, спецвзуттям та іншими за особами індивідуального й колективного захисту, представляють інтереси членів профспілок з усіх питань охорони праці в органах державної виконавчої влади й місцевого самоврядування, у відносинах з роботодавцями, об'єднаннями роботодавців та громадян.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1.2. Головним завданням представників профспілок є захист прав та інтересів членів своєї профспілки (профспілок) у цій сфері трудових відносин, надання їм практичної допомоги у вирішенні відповідних питань.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1.3. Представником профспілки (профспілок) є: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а) на виробничому рівні: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член виборного профспілкового органу підприємства, установи, організації (далі – підприємство) чи структурного підрозділу підприємства або профспілковий представник;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член комісії з охорони праці виборного органу первинної профспілкової організації (який діє згідно з Типовим положенням про цю комісію, затвердженим постановою Президії ФПУ від 05.11.2004 N П-10-4 ( v10-4580-04 );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громадський (старший громадський) інспектор з охорони, праці (який діє згідно з Типовим положенням про громадського інспектора з охорони праці, затвердженим постановою Президії ФПУ від 05.11.2004 N П-10-4;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інший член первинної профспілкової організації підприємства, обізнаний у питаннях охорони праці";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б) на рівні вищестоящих профспілкових органів: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– член президії центрального, обласного, міського, районного або іншого органу галузевої профспілки, регіонального профоб'єднання або Федерації профспілок України;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технічний (головний технічний) інспектор праці (який діє згідно з Положенням про технічну інспекцію праці профспілок, затвердженим постановою Президії ФПУ від 17.09.03 N П-5-13);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інший спеціаліст з питань охорони праці апарату виборного органу всеукраїнської галузевої профспілки, регіонального профоб'єднання або апарату ФПУ;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експерт або інший фахівець, залучений відповідним профспілковим органом для проведення незалежної експертизи певного об'єкта чи здійснення експертної оцінки з окремих цільових питань охорони праці, виробничого середовища.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1.4. Повноваження представника профспілки (профспілок) визначаються рішенням виборного профспілкового органу первинної профспілкової організації або постановою президії відповідного профспілкового органу. У випадках виконання разових доручень зазначені повноваження, як виняток, можуть надаватися також згідно з рішенням голови профкому підприємства (профорганізатора) або керівника відповідного профоргану.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Представник профспілки (профспілок) під час виконання своїх обов'язків поза межами підприємства (організації), де він працює, підтверджує свої повноваження: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посвідченням встановленого зразка (якщо видача посвідчень передбачена відповідним положенням);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завіреною копією рішення відповідного виборного профспілкового органу;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довідкою за підписом голови відповідного виборного профспілкового органу, скріпленою печаткою цього органу.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1.5. Працівники міністерств, інших центральних та місцевих органів виконавчої влади, підприємств, установ, організацій, які згідно з посадовими обов'язками відповідають за організацію роботи щодо створення безпечних і здорових умов праці на виробництві, не можуть бути представниками профспілок з питань охорони праці на підпорядкованих підприємствах, дільницях, у цехах, службах тощо.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1.6. Повноваження представників профспілок поширюються на всі підприємства, установи, організації або виробничі об'єкти фізичних осіб, які відповідно до законодавства використовують найману працю, незалежно від форми власності, виду діяльності і господарювання (далі – підприємства), де працюють члени відповідної профспілки, або які належать до сфери дії відповідного регіонального профоб'єднання.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1.7. Повноваження представника профспілки зберігаються, як правило, на строк повноважень виборного профспілкового органу (профкому підприємства), якщо більш короткий строк не було визначено під час призначення певної особи цим представником.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1.8. Представники профспілок у своїй роботі керуються Кодексом законів про працю України, законами України "Про охорону праці" (2694-12), "Про професійні спілки, їх права та гарантії діяльності" (1045-14), "Про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працездатності" (1105-14), іншими нормативно-правовими актами з охорони праці, статутами профспілок і ФПУ, положеннями, що регламентують діяльність профспілкових об'єднань, технічної інспекції праці профспілок, комісій і громадських інспекторів з охорони праці, рішеннями державних і профспілкових органів та цим Положенням.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1.9. Керівництво і контроль за роботою представників профспілок здійснюють відповідні виборні органи профспілок; регіональних профоб'єднань та Федерації профспілок України, а також за їх дорученням – керівники управлінь, відділів, секторів чи інших структурних підрозділів з охорони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На підприємстві безпосереднє керівництво й контроль за роботою представників профспілок здійснює виборний орган первинної профспілкової організації (профспілковий представник).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1.10. Профспілковий орган, профком підприємства (профорганізатор), який призначив представника профспілки (профспілок), може відкликати його подання чи висновки, якщо вони суперечать нормативно-правовим актам з охорони праці або не відповідають вимогам захисту прав та інтересів працівників.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1.11. Представники профспілок взаємодіють з первинними профспілковими організаціями, відповідними комісіями, службами та посадовими особами підприємств, державними органами управління й нагляду за охороною праці та відповідними виконавчими органами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Фонду соціального страхування від нещасних випадків на виробництві та професійних захворювань.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2. Обов'язки представників профспілок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Представники профспілок зобов'язані: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2.1. Забезпечувати практичну реалізацію повноважень, наданих профспілкам законами України "Про охорону праці" ( 2694-12 ), "Про професійні спілки, їх права та гарантії діяльності" ( 1045-14 ) та іншими нормативно-правовими актами з охорони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2.2. Здійснювати представництво й захист інтересів членів профспілок у сфері охорони праці та довкілля в органах державної влади, місцевого самоврядування, у відносинах з роботодавцями, об'єднаннями роботодавців та громадян.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2.3. Перевіряти стан умов і безпеки праці, охорони довкілля на підприємствах, виконання відповідних програм, зобов'язань колективних договорів і угод, забезпечення працівників санітарно-побутовими приміщеннями, засобами індивідуального й колективного захисту, змиваючими та знешкоджуючими засобами, газованою солоною водою, лікувально-профілактичним харчуванням, молоком тощо і домагатися від роботодавців усунення наявних недоліків.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2.4. Брати участь: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в опрацюванні проектів загальнодержавної, галузевих, регіональних програм з питань безпеки, гігієни праці та виробничого середовища, відповідних угод з цих питань, формуванні розділу "Охорона праці" колективних договорів та визначенні роботодавцями комплексних заходів щодо досягнення встановлених нормативів або підвищення існуючого рівня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у розробленні нових і перегляді чинних нормативно-правових актів з охорони праці, а також положень, інструкцій та інших актів з цих питань, що діють у межах підприємства;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у підтвердженні згідно з законодавством факту наявності виробничої ситуації, небезпечної для життя чи здоров'я працівника або людей, які його оточують, або виробничого середовища чи довкілля, та обґрунтованості відмови працівника від роботи з цих причин;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визначенні підстав та розмірів зменшення одноразової допомоги працівникам, які потерпіли на виробництві, якщо за результатами розслідування нещасного випадку однією з головних його причин було встановлено порушення потерпілим вимог нормативно-правових актів з охорони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2.5. Аналізувати стан охорони праці і причини виробничого травматизму й професійної захворюваності, домагатися від роботодавця вжиття ефективних заходів щодо поліпшення умов і підвищення рівня безпеки праці, здійснювати контроль за додержанням установленого порядку розслідування та ведення обліку нещасних випадків, професійних захворювань та аварій на виробництві.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2.6. Брати участь у роботі комісій: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– з розслідування нещасних випадків на виробництві та профзахворювань;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з перевірки знань посадовими особами і працівниками нормативно-правових актів з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з прийняття в експлуатацію нових і реконструйованих об'єктів виробничого й соціально-культурного призначення на відповідність їх вимогам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з перевірки або комплексного обстеження стану охорони праці на підприємстві (підприємствах), що проводяться органами державного нагляду за охороною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2.7. Сприяти потерпілим, членам сімей загиблих на виробництві або особам, які, представляють їхні інтереси, у вирішенні питань щодо участі їх у розсліду ванні, ознайомленні з матеріалами за його наслідками, своєчасного одержання актів установленої форми, розгляду роботодавцем заяв у разі незгоди зі змістом цього акта, своєчасного і повного одержання страхових виплат та всіх видів соціальної допомоги, що мають надаватися Фондом соціального страхування від нещасних випадків згідно з законодавством.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3. Права представників профспілок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Представники профспілок мають право: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3.1. Безперешкодно і в будь-який час відвідувати підконтрольні підприємства (за пред'явленням Посвідчення встановленого зразка за формами ПП-1, ТІ-1 або іншого документа) з метою проведення перевірки або участі в роботі комісій з питань, що належать до компетенції представників профспілок з охорони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3.2. Одержувати від роботодавців, посадових осіб і працівників необхідні документи й пояснення з питань охорони праці.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3.3. Вносити роботодавцям, державним органам управління і нагляду подання з питань охорони праці та одержувати від них аргументовану відповідь.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3.4. Подавати свої висновки про обставини й причини нещасних випадків на виробництві та професійних захворювань, а також про відповідальних за це посадових осіб.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3.5. Вимагати від роботодавця негайного припинення робіт на робочих місцях, виробничих дільницях, у цехах та інших структурних підрозділах або на підприємстві в цілому в разі загрози життю або здоров'ю працівників.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3.6. Організовувати проведення або домагатися незалежної експертизи умов і безпеки праці, а також об'єктів виробничого й соціально-культурного призначення, що проектуються, будуються чи експлуатуються, на відповідність їх вимогам нормативно-правових актів з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3.7. Брати участь: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у визначенні та здійсненні державної політики в галузі охорони праці, трудових відносин і соціального захисту працівників, внесенні пропозицій з цих питань відповідним органам;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у розгляді спорів і конфліктів з питань охорони праці в комісіях з трудових спорів, у прокуратурі, суді тощо;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у розгляді органами виконавчої влади й місцевого самоврядування, роботодавцями, об'єднаннями роботодавців та громадян своїх пропозицій згідно з компетенцією представників профспілок з питань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3.8. Безоплатно одержувати від органів статистики дані з питань охорони праці, виробничого й невиробничого травматизму та професійної захворюваності в межах своїх повноважень.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4. Форма посвідчення представника профспілки (профспілок) з питань охорони праці (N ПП-1) та форма висновку або подання представника профспілки (профспілок) з питань охорони праці (N ПП-2) наведені у додатках відповідно 1 і 2 до цього Положення.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5. Представники профспілок з Питань охорони праці всеукраїнських профспілок та регіональних профоб'єднань щорічно надають інформацію про свою роботу Федерації профспілок України в терміни та за формою Звіту технічного (головного технічного) інспектора праці профспілок (згідно з додатком 2 до Положення про технічну інспекцію праці профспілок).</w:t>
      </w:r>
    </w:p>
    <w:p w:rsidR="004677C6" w:rsidRDefault="004677C6" w:rsidP="004677C6">
      <w:pPr>
        <w:pStyle w:val="a5"/>
        <w:shd w:val="clear" w:color="auto" w:fill="FFFFFF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292929"/>
          <w:sz w:val="21"/>
          <w:szCs w:val="21"/>
        </w:rPr>
        <w:t>Додаток 1</w:t>
      </w:r>
      <w:r>
        <w:rPr>
          <w:rFonts w:ascii="Arial" w:hAnsi="Arial" w:cs="Arial"/>
          <w:b/>
          <w:bCs/>
          <w:i/>
          <w:iCs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t>до Типового положення</w:t>
      </w:r>
      <w:r>
        <w:rPr>
          <w:rFonts w:ascii="Arial" w:hAnsi="Arial" w:cs="Arial"/>
          <w:color w:val="292929"/>
          <w:sz w:val="21"/>
          <w:szCs w:val="21"/>
        </w:rPr>
        <w:br/>
        <w:t>про представників профспілок</w:t>
      </w:r>
      <w:r>
        <w:rPr>
          <w:rFonts w:ascii="Arial" w:hAnsi="Arial" w:cs="Arial"/>
          <w:color w:val="292929"/>
          <w:sz w:val="21"/>
          <w:szCs w:val="21"/>
        </w:rPr>
        <w:br/>
        <w:t>з питань 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Форма N ПП-1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Посвідчення представника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профспілки (профспілок)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з питань 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З лиця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ПОСВІДЧЕННЯ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Представника профспілки (профспілок)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з питань 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З середини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Ліва частина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ФЕДЕРАЦІЯ ПРОФЕСІЙНИХ СПІЛОК УКРАЇНИ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(найменування профспілки або регіонального профоб'єднання)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ПОСВІДЧЕННЯ N 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(прізвище, ім'я, по батькові)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є представником 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(найменування первинної профорганізації, обласного, міського, районного або іншого профоргану, всеукраїнської профспілки або регіонального профоб'єднання)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  <w:r>
        <w:rPr>
          <w:rStyle w:val="apple-converted-space"/>
          <w:rFonts w:ascii="Arial" w:hAnsi="Arial" w:cs="Arial"/>
          <w:i/>
          <w:iCs/>
          <w:color w:val="292929"/>
          <w:sz w:val="21"/>
          <w:szCs w:val="21"/>
        </w:rPr>
        <w:t> </w:t>
      </w:r>
      <w:r>
        <w:rPr>
          <w:rStyle w:val="a4"/>
          <w:rFonts w:ascii="Arial" w:hAnsi="Arial" w:cs="Arial"/>
          <w:color w:val="292929"/>
          <w:sz w:val="21"/>
          <w:szCs w:val="21"/>
        </w:rPr>
        <w:t>Фото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 Печатка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Голова 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(найменування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профспілкового органу)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(підпис) (прізвище, ініціали)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Видане "__" _________ 200 __ р.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Дійсне до "__" _______ 200__ р.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Відповідно до законів України "Про охорону праці" та "Про професійні спілки, їх права та гарантії діяльності" представник профспілки (профспілок) має право: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безперешкодно і в будь-який час відвідувати й перевіряти підконтрольні підприємства з питань охорони праці;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вимагати від роботодавця негайного припинення робіт на робочих місцях, виробничих дільницях, у цехах та інших структурних підрозділах або в цілому в разі загрози життю або здоров'ю працівників;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– вносити роботодавцям, державним органам управління й нагляду обов'язкові для розгляду подання з питань охорони праці, одержувати від них аргументовану відповідь тощо.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Під час перевірок Посвідчення дійсне на підприємствах, в установах, організаціях, а також на об'єктах фізичних осіб, які згідно з законодавством використовують найману працю, незалежно від форми власності та виду господарювання, відповідно до сфери діяльності ____________________________________________________________________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(найменування всеукраїнської профспілки</w:t>
      </w:r>
      <w:r>
        <w:rPr>
          <w:rFonts w:ascii="Arial" w:hAnsi="Arial" w:cs="Arial"/>
          <w:i/>
          <w:iCs/>
          <w:color w:val="292929"/>
          <w:sz w:val="21"/>
          <w:szCs w:val="21"/>
        </w:rPr>
        <w:br/>
      </w:r>
      <w:r>
        <w:rPr>
          <w:rStyle w:val="a4"/>
          <w:rFonts w:ascii="Arial" w:hAnsi="Arial" w:cs="Arial"/>
          <w:color w:val="292929"/>
          <w:sz w:val="21"/>
          <w:szCs w:val="21"/>
        </w:rPr>
        <w:t>або регіонального профоб'єднання)</w:t>
      </w:r>
    </w:p>
    <w:p w:rsidR="004677C6" w:rsidRDefault="004677C6" w:rsidP="004677C6">
      <w:pPr>
        <w:pStyle w:val="a5"/>
        <w:shd w:val="clear" w:color="auto" w:fill="FFFFFF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292929"/>
          <w:sz w:val="21"/>
          <w:szCs w:val="21"/>
        </w:rPr>
        <w:t>Додаток 2</w:t>
      </w:r>
      <w:r>
        <w:rPr>
          <w:rFonts w:ascii="Arial" w:hAnsi="Arial" w:cs="Arial"/>
          <w:b/>
          <w:bCs/>
          <w:i/>
          <w:iCs/>
          <w:color w:val="292929"/>
          <w:sz w:val="21"/>
          <w:szCs w:val="21"/>
        </w:rPr>
        <w:br/>
      </w:r>
      <w:r>
        <w:rPr>
          <w:rFonts w:ascii="Arial" w:hAnsi="Arial" w:cs="Arial"/>
          <w:color w:val="292929"/>
          <w:sz w:val="21"/>
          <w:szCs w:val="21"/>
        </w:rPr>
        <w:t>до Типового положення</w:t>
      </w:r>
      <w:r>
        <w:rPr>
          <w:rFonts w:ascii="Arial" w:hAnsi="Arial" w:cs="Arial"/>
          <w:color w:val="292929"/>
          <w:sz w:val="21"/>
          <w:szCs w:val="21"/>
        </w:rPr>
        <w:br/>
        <w:t>про представників профспілок</w:t>
      </w:r>
      <w:r>
        <w:rPr>
          <w:rFonts w:ascii="Arial" w:hAnsi="Arial" w:cs="Arial"/>
          <w:color w:val="292929"/>
          <w:sz w:val="21"/>
          <w:szCs w:val="21"/>
        </w:rPr>
        <w:br/>
        <w:t>з питань 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Форма N ПП-2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висновку або подання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представника профспілки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(профспілок) з питань</w:t>
      </w:r>
      <w:r>
        <w:rPr>
          <w:rFonts w:ascii="Arial" w:hAnsi="Arial" w:cs="Arial"/>
          <w:b/>
          <w:bCs/>
          <w:color w:val="292929"/>
          <w:sz w:val="21"/>
          <w:szCs w:val="21"/>
        </w:rPr>
        <w:br/>
      </w:r>
      <w:r>
        <w:rPr>
          <w:rStyle w:val="a3"/>
          <w:rFonts w:ascii="Arial" w:hAnsi="Arial" w:cs="Arial"/>
          <w:color w:val="292929"/>
          <w:sz w:val="21"/>
          <w:szCs w:val="21"/>
        </w:rPr>
        <w:t>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ФЕДЕРАЦІЯ ПРОФЕСІЙНИХ СПІЛОК УКРАЇНИ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(найменування всеукраїнської профспілки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або регіонального профоб'єднання)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ПРЕДСТАВНИК ПРОФСПІЛКИ (ПРОФСПІЛОК) З ПИТАНЬ ОХОРОНИ ПРАЦІ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(найменування профоргану, представником якого є особа)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(прізвище, ім'я, по батькові, поштова адреса, службовий телефон)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"___" __________ 200 __ р. N ___;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++________________________________________________________________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(посада, прізвище та ініціали особи,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якій надається висновок або подання)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Відповідно до статті 41 Закону України "Про охорону праці" та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статті 21 Закону України "Про професійні спілки, їх права та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гарантії діяльності" надаю: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ВИСНОВОК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Про 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(викладається головний зміст висновку, наприклад: про причини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нещасного випадку; про невідповідність стану охорони вимогам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нормативно-правових актів;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про наявність виробничої ситуації, небезпечної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для життя чи здоров'я працівників тощо)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(або)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3"/>
          <w:rFonts w:ascii="Arial" w:hAnsi="Arial" w:cs="Arial"/>
          <w:color w:val="292929"/>
          <w:sz w:val="21"/>
          <w:szCs w:val="21"/>
        </w:rPr>
        <w:t>ПОДАННЯ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Про 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Викладається головний зміст подання, наприклад: про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притягнення до дисциплінарної відповідальності, відсторонення від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роботи працівника або звільнення із займаної посади посадової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особи за порушення вимог охорони праці, невиконання колдоговору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(угоди), рішень роботодавця, приписів органів державного нагляду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__________________________________________________________________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за охороною праці тощо)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(Далі викладається повний текст висновку або подання)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Представник профспілки (профспілок)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з питань охорони праці_____________________________</w:t>
      </w:r>
    </w:p>
    <w:p w:rsidR="004677C6" w:rsidRDefault="004677C6" w:rsidP="004677C6">
      <w:pPr>
        <w:pStyle w:val="a5"/>
        <w:shd w:val="clear" w:color="auto" w:fill="FFFFFF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(підпис) (прізвище, ініціали)</w:t>
      </w:r>
    </w:p>
    <w:p w:rsidR="004677C6" w:rsidRDefault="004677C6"/>
    <w:sectPr w:rsidR="00467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6"/>
    <w:rsid w:val="00061C24"/>
    <w:rsid w:val="0018623E"/>
    <w:rsid w:val="001C05BF"/>
    <w:rsid w:val="004677C6"/>
    <w:rsid w:val="00677087"/>
    <w:rsid w:val="007859E9"/>
    <w:rsid w:val="008A0FC1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7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67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677C6"/>
    <w:rPr>
      <w:b/>
      <w:bCs/>
    </w:rPr>
  </w:style>
  <w:style w:type="character" w:styleId="a4">
    <w:name w:val="Emphasis"/>
    <w:basedOn w:val="a0"/>
    <w:uiPriority w:val="20"/>
    <w:qFormat/>
    <w:rsid w:val="004677C6"/>
    <w:rPr>
      <w:i/>
      <w:iCs/>
    </w:rPr>
  </w:style>
  <w:style w:type="paragraph" w:styleId="a5">
    <w:name w:val="Normal (Web)"/>
    <w:basedOn w:val="a"/>
    <w:uiPriority w:val="99"/>
    <w:semiHidden/>
    <w:unhideWhenUsed/>
    <w:rsid w:val="0046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6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7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67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677C6"/>
    <w:rPr>
      <w:b/>
      <w:bCs/>
    </w:rPr>
  </w:style>
  <w:style w:type="character" w:styleId="a4">
    <w:name w:val="Emphasis"/>
    <w:basedOn w:val="a0"/>
    <w:uiPriority w:val="20"/>
    <w:qFormat/>
    <w:rsid w:val="004677C6"/>
    <w:rPr>
      <w:i/>
      <w:iCs/>
    </w:rPr>
  </w:style>
  <w:style w:type="paragraph" w:styleId="a5">
    <w:name w:val="Normal (Web)"/>
    <w:basedOn w:val="a"/>
    <w:uiPriority w:val="99"/>
    <w:semiHidden/>
    <w:unhideWhenUsed/>
    <w:rsid w:val="0046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6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dcterms:created xsi:type="dcterms:W3CDTF">2016-10-21T05:41:00Z</dcterms:created>
  <dcterms:modified xsi:type="dcterms:W3CDTF">2016-10-21T05:41:00Z</dcterms:modified>
</cp:coreProperties>
</file>